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790C" w14:textId="747F90BD" w:rsidR="00F05DB8" w:rsidRDefault="1DBBB185" w:rsidP="1DBBB185">
      <w:pPr>
        <w:jc w:val="center"/>
        <w:rPr>
          <w:rFonts w:ascii="Calibri" w:eastAsia="Calibri" w:hAnsi="Calibri" w:cs="Calibri"/>
          <w:color w:val="000000" w:themeColor="text1"/>
        </w:rPr>
      </w:pPr>
      <w:r w:rsidRPr="1DBBB185">
        <w:rPr>
          <w:rFonts w:ascii="Calibri" w:eastAsia="Calibri" w:hAnsi="Calibri" w:cs="Calibri"/>
          <w:b/>
          <w:bCs/>
          <w:color w:val="000000" w:themeColor="text1"/>
        </w:rPr>
        <w:t>Valley Stream Christian Academy</w:t>
      </w:r>
    </w:p>
    <w:p w14:paraId="7504EE56" w14:textId="3052A2D1" w:rsidR="00F05DB8" w:rsidRDefault="1DBBB185" w:rsidP="1DBBB185">
      <w:pPr>
        <w:jc w:val="center"/>
        <w:rPr>
          <w:rFonts w:ascii="Calibri" w:eastAsia="Calibri" w:hAnsi="Calibri" w:cs="Calibri"/>
          <w:color w:val="000000" w:themeColor="text1"/>
        </w:rPr>
      </w:pPr>
      <w:r w:rsidRPr="1DBBB185">
        <w:rPr>
          <w:rFonts w:ascii="Calibri" w:eastAsia="Calibri" w:hAnsi="Calibri" w:cs="Calibri"/>
          <w:b/>
          <w:bCs/>
          <w:color w:val="000000" w:themeColor="text1"/>
        </w:rPr>
        <w:t>Math Supply List</w:t>
      </w:r>
    </w:p>
    <w:p w14:paraId="5E28EE84" w14:textId="3775BC3C" w:rsidR="00F05DB8" w:rsidRDefault="1DBBB185" w:rsidP="1DBBB185">
      <w:pPr>
        <w:jc w:val="center"/>
        <w:rPr>
          <w:rFonts w:ascii="Calibri" w:eastAsia="Calibri" w:hAnsi="Calibri" w:cs="Calibri"/>
          <w:color w:val="000000" w:themeColor="text1"/>
        </w:rPr>
      </w:pPr>
      <w:r w:rsidRPr="1DBBB185">
        <w:rPr>
          <w:rFonts w:ascii="Calibri" w:eastAsia="Calibri" w:hAnsi="Calibri" w:cs="Calibri"/>
          <w:b/>
          <w:bCs/>
          <w:color w:val="000000" w:themeColor="text1"/>
        </w:rPr>
        <w:t>Grades 9-12</w:t>
      </w:r>
    </w:p>
    <w:p w14:paraId="01803E81" w14:textId="412080B5" w:rsidR="00F05DB8" w:rsidRDefault="00F05DB8" w:rsidP="1DBBB185">
      <w:pPr>
        <w:rPr>
          <w:rFonts w:ascii="Calibri" w:eastAsia="Calibri" w:hAnsi="Calibri" w:cs="Calibri"/>
          <w:color w:val="000000" w:themeColor="text1"/>
        </w:rPr>
      </w:pPr>
    </w:p>
    <w:p w14:paraId="304B8D0D" w14:textId="0C295053" w:rsidR="00F05DB8" w:rsidRDefault="1DBBB185" w:rsidP="1DBBB185">
      <w:pPr>
        <w:rPr>
          <w:rFonts w:ascii="Calibri" w:eastAsia="Calibri" w:hAnsi="Calibri" w:cs="Calibri"/>
          <w:color w:val="000000" w:themeColor="text1"/>
        </w:rPr>
      </w:pPr>
      <w:r w:rsidRPr="1DBBB185">
        <w:rPr>
          <w:rFonts w:ascii="Calibri" w:eastAsia="Calibri" w:hAnsi="Calibri" w:cs="Calibri"/>
          <w:color w:val="000000" w:themeColor="text1"/>
        </w:rPr>
        <w:t>Supplies Needed:</w:t>
      </w:r>
    </w:p>
    <w:p w14:paraId="32AC4B63" w14:textId="18B36E4C" w:rsidR="00F05DB8" w:rsidRDefault="1DBBB185" w:rsidP="1DBBB18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BBB185">
        <w:rPr>
          <w:rFonts w:ascii="Calibri" w:eastAsia="Calibri" w:hAnsi="Calibri" w:cs="Calibri"/>
          <w:color w:val="000000" w:themeColor="text1"/>
        </w:rPr>
        <w:t xml:space="preserve">Binder </w:t>
      </w:r>
    </w:p>
    <w:p w14:paraId="7C82A30B" w14:textId="4ABCCB3C" w:rsidR="00F05DB8" w:rsidRDefault="1DBBB185" w:rsidP="1DBBB18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BBB185">
        <w:rPr>
          <w:rFonts w:ascii="Calibri" w:eastAsia="Calibri" w:hAnsi="Calibri" w:cs="Calibri"/>
          <w:color w:val="000000" w:themeColor="text1"/>
        </w:rPr>
        <w:t>2 packages of loose-leaf paper</w:t>
      </w:r>
    </w:p>
    <w:p w14:paraId="5DF7B46C" w14:textId="3C41C5E9" w:rsidR="00F05DB8" w:rsidRDefault="1DBBB185" w:rsidP="1DBBB18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BBB185">
        <w:rPr>
          <w:rFonts w:ascii="Calibri" w:eastAsia="Calibri" w:hAnsi="Calibri" w:cs="Calibri"/>
          <w:color w:val="000000" w:themeColor="text1"/>
        </w:rPr>
        <w:t>Dividers for binder</w:t>
      </w:r>
    </w:p>
    <w:p w14:paraId="2A51360D" w14:textId="364A0866" w:rsidR="00F05DB8" w:rsidRDefault="1DBBB185" w:rsidP="1DBBB18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BBB185">
        <w:rPr>
          <w:rFonts w:ascii="Calibri" w:eastAsia="Calibri" w:hAnsi="Calibri" w:cs="Calibri"/>
          <w:color w:val="000000" w:themeColor="text1"/>
        </w:rPr>
        <w:t>Graph Paper – 1 package or 1 notebook</w:t>
      </w:r>
    </w:p>
    <w:p w14:paraId="27503510" w14:textId="7DC19EE8" w:rsidR="00F05DB8" w:rsidRDefault="1DBBB185" w:rsidP="1DBBB18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BBB185">
        <w:rPr>
          <w:rFonts w:ascii="Calibri" w:eastAsia="Calibri" w:hAnsi="Calibri" w:cs="Calibri"/>
          <w:color w:val="000000" w:themeColor="text1"/>
        </w:rPr>
        <w:t>Folder with pockets</w:t>
      </w:r>
    </w:p>
    <w:p w14:paraId="6D3EDEE4" w14:textId="4C8E3709" w:rsidR="00F05DB8" w:rsidRDefault="1DBBB185" w:rsidP="1DBBB18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BBB185">
        <w:rPr>
          <w:rFonts w:ascii="Calibri" w:eastAsia="Calibri" w:hAnsi="Calibri" w:cs="Calibri"/>
          <w:color w:val="000000" w:themeColor="text1"/>
        </w:rPr>
        <w:t>Graphing Calculator TI84 (Texas Instruments)</w:t>
      </w:r>
    </w:p>
    <w:p w14:paraId="1668942F" w14:textId="090608CF" w:rsidR="00F05DB8" w:rsidRDefault="1DBBB185" w:rsidP="1DBBB18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BBB185">
        <w:rPr>
          <w:rFonts w:ascii="Calibri" w:eastAsia="Calibri" w:hAnsi="Calibri" w:cs="Calibri"/>
          <w:color w:val="000000" w:themeColor="text1"/>
        </w:rPr>
        <w:t>Ruler</w:t>
      </w:r>
    </w:p>
    <w:p w14:paraId="2A03D86C" w14:textId="569A6EC5" w:rsidR="00F05DB8" w:rsidRDefault="1DBBB185" w:rsidP="1DBBB18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BBB185">
        <w:rPr>
          <w:rFonts w:ascii="Calibri" w:eastAsia="Calibri" w:hAnsi="Calibri" w:cs="Calibri"/>
          <w:color w:val="000000" w:themeColor="text1"/>
        </w:rPr>
        <w:t>Protractor</w:t>
      </w:r>
    </w:p>
    <w:p w14:paraId="04D74798" w14:textId="16CB5BAC" w:rsidR="00F05DB8" w:rsidRDefault="1DBBB185" w:rsidP="1DBBB18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BBB185">
        <w:rPr>
          <w:rFonts w:ascii="Calibri" w:eastAsia="Calibri" w:hAnsi="Calibri" w:cs="Calibri"/>
          <w:color w:val="000000" w:themeColor="text1"/>
        </w:rPr>
        <w:t>Compass</w:t>
      </w:r>
    </w:p>
    <w:p w14:paraId="0CFF3230" w14:textId="15570071" w:rsidR="00F05DB8" w:rsidRDefault="1DBBB185" w:rsidP="1DBBB18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BBB185">
        <w:rPr>
          <w:rFonts w:ascii="Calibri" w:eastAsia="Calibri" w:hAnsi="Calibri" w:cs="Calibri"/>
          <w:color w:val="000000" w:themeColor="text1"/>
        </w:rPr>
        <w:t>Index Cards</w:t>
      </w:r>
    </w:p>
    <w:p w14:paraId="3A217525" w14:textId="55952328" w:rsidR="00F05DB8" w:rsidRDefault="1DBBB185" w:rsidP="1DBBB18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BBB185">
        <w:rPr>
          <w:rFonts w:ascii="Calibri" w:eastAsia="Calibri" w:hAnsi="Calibri" w:cs="Calibri"/>
          <w:color w:val="000000" w:themeColor="text1"/>
        </w:rPr>
        <w:t>Highlighters</w:t>
      </w:r>
    </w:p>
    <w:p w14:paraId="2533A616" w14:textId="743145A0" w:rsidR="00F05DB8" w:rsidRDefault="1DBBB185" w:rsidP="1DBBB18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BBB185">
        <w:rPr>
          <w:rFonts w:ascii="Calibri" w:eastAsia="Calibri" w:hAnsi="Calibri" w:cs="Calibri"/>
          <w:color w:val="000000" w:themeColor="text1"/>
        </w:rPr>
        <w:t>Pencils</w:t>
      </w:r>
    </w:p>
    <w:p w14:paraId="4FFBCD78" w14:textId="70DFC429" w:rsidR="00F05DB8" w:rsidRDefault="1DBBB185" w:rsidP="1DBBB18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BBB185">
        <w:rPr>
          <w:rFonts w:ascii="Calibri" w:eastAsia="Calibri" w:hAnsi="Calibri" w:cs="Calibri"/>
          <w:color w:val="000000" w:themeColor="text1"/>
        </w:rPr>
        <w:t>iPad, Laptop, or Chromebook</w:t>
      </w:r>
    </w:p>
    <w:p w14:paraId="337C3AF4" w14:textId="330BF0C2" w:rsidR="00F05DB8" w:rsidRDefault="1DBBB185" w:rsidP="1DBBB185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1DBBB185">
        <w:rPr>
          <w:rFonts w:ascii="Calibri" w:eastAsia="Calibri" w:hAnsi="Calibri" w:cs="Calibri"/>
          <w:color w:val="000000" w:themeColor="text1"/>
        </w:rPr>
        <w:t>Regular size box of tissues (Each student brings in a box, and they are taken out and used throughout the year in the classrooms.)</w:t>
      </w:r>
    </w:p>
    <w:p w14:paraId="2C078E63" w14:textId="13342A3A" w:rsidR="00F05DB8" w:rsidRDefault="00F05DB8" w:rsidP="1DBBB185"/>
    <w:sectPr w:rsidR="00F05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94C3A"/>
    <w:multiLevelType w:val="hybridMultilevel"/>
    <w:tmpl w:val="2DDEF038"/>
    <w:lvl w:ilvl="0" w:tplc="224039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64B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A6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AC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8F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4B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41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EA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82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C24A9A"/>
    <w:rsid w:val="001A7FF4"/>
    <w:rsid w:val="00F05DB8"/>
    <w:rsid w:val="14C24A9A"/>
    <w:rsid w:val="1B59B426"/>
    <w:rsid w:val="1C1FE124"/>
    <w:rsid w:val="1DBBB185"/>
    <w:rsid w:val="249D4D1C"/>
    <w:rsid w:val="2DB1EF57"/>
    <w:rsid w:val="4107A169"/>
    <w:rsid w:val="4A76A44A"/>
    <w:rsid w:val="5088F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4A9A"/>
  <w15:chartTrackingRefBased/>
  <w15:docId w15:val="{ADB2002C-9E86-4D3F-BE69-127F550B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Forger</dc:creator>
  <cp:keywords/>
  <dc:description/>
  <cp:lastModifiedBy>Breanne Ayala</cp:lastModifiedBy>
  <cp:revision>2</cp:revision>
  <dcterms:created xsi:type="dcterms:W3CDTF">2022-06-22T19:34:00Z</dcterms:created>
  <dcterms:modified xsi:type="dcterms:W3CDTF">2022-06-22T19:34:00Z</dcterms:modified>
</cp:coreProperties>
</file>